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41" w:rsidRPr="00090241" w:rsidRDefault="00090241" w:rsidP="00E45000">
      <w:pPr>
        <w:autoSpaceDE w:val="0"/>
        <w:autoSpaceDN w:val="0"/>
        <w:adjustRightInd w:val="0"/>
        <w:spacing w:after="0" w:line="240" w:lineRule="auto"/>
        <w:rPr>
          <w:rFonts w:ascii="Times New Roman" w:hAnsi="Times New Roman"/>
          <w:b/>
          <w:bCs/>
          <w:i/>
          <w:iCs/>
        </w:rPr>
      </w:pPr>
    </w:p>
    <w:p w:rsidR="000956A0" w:rsidRPr="00850513" w:rsidRDefault="000956A0" w:rsidP="00B17BCF">
      <w:pPr>
        <w:autoSpaceDE w:val="0"/>
        <w:autoSpaceDN w:val="0"/>
        <w:adjustRightInd w:val="0"/>
        <w:spacing w:after="0" w:line="240" w:lineRule="auto"/>
        <w:jc w:val="center"/>
        <w:rPr>
          <w:rFonts w:ascii="Times New Roman" w:hAnsi="Times New Roman"/>
          <w:b/>
          <w:bCs/>
          <w:i/>
          <w:iCs/>
          <w:sz w:val="24"/>
          <w:szCs w:val="24"/>
        </w:rPr>
      </w:pPr>
      <w:r w:rsidRPr="00850513">
        <w:rPr>
          <w:rFonts w:ascii="Times New Roman" w:hAnsi="Times New Roman"/>
          <w:b/>
          <w:bCs/>
          <w:i/>
          <w:iCs/>
          <w:sz w:val="24"/>
          <w:szCs w:val="24"/>
        </w:rPr>
        <w:t>SCOPE OF WORK</w:t>
      </w:r>
    </w:p>
    <w:p w:rsidR="00850513" w:rsidRPr="00850513" w:rsidRDefault="00850513" w:rsidP="00B17BCF">
      <w:pPr>
        <w:autoSpaceDE w:val="0"/>
        <w:autoSpaceDN w:val="0"/>
        <w:adjustRightInd w:val="0"/>
        <w:spacing w:after="0" w:line="240" w:lineRule="auto"/>
        <w:jc w:val="center"/>
        <w:rPr>
          <w:rFonts w:ascii="Times New Roman" w:hAnsi="Times New Roman"/>
          <w:b/>
          <w:bCs/>
          <w:iCs/>
          <w:sz w:val="24"/>
          <w:szCs w:val="24"/>
        </w:rPr>
      </w:pPr>
      <w:r w:rsidRPr="00850513">
        <w:rPr>
          <w:rFonts w:ascii="Times New Roman" w:hAnsi="Times New Roman"/>
          <w:b/>
          <w:bCs/>
          <w:iCs/>
          <w:sz w:val="24"/>
          <w:szCs w:val="24"/>
        </w:rPr>
        <w:t xml:space="preserve">Daybreak </w:t>
      </w:r>
      <w:r w:rsidR="00BA5F9F">
        <w:rPr>
          <w:rFonts w:ascii="Times New Roman" w:hAnsi="Times New Roman"/>
          <w:b/>
          <w:bCs/>
          <w:iCs/>
          <w:sz w:val="24"/>
          <w:szCs w:val="24"/>
        </w:rPr>
        <w:t xml:space="preserve">Sego 3 </w:t>
      </w:r>
      <w:r w:rsidR="00B306D4">
        <w:rPr>
          <w:rFonts w:ascii="Times New Roman" w:hAnsi="Times New Roman"/>
          <w:b/>
          <w:bCs/>
          <w:iCs/>
          <w:sz w:val="24"/>
          <w:szCs w:val="24"/>
        </w:rPr>
        <w:t>Construction Staking</w:t>
      </w:r>
    </w:p>
    <w:p w:rsidR="00ED148C" w:rsidRDefault="00ED148C" w:rsidP="00E45000">
      <w:pPr>
        <w:autoSpaceDE w:val="0"/>
        <w:autoSpaceDN w:val="0"/>
        <w:adjustRightInd w:val="0"/>
        <w:spacing w:after="0" w:line="240" w:lineRule="auto"/>
        <w:rPr>
          <w:rFonts w:ascii="Times New Roman" w:hAnsi="Times New Roman"/>
          <w:b/>
          <w:bCs/>
          <w:iCs/>
        </w:rPr>
      </w:pPr>
    </w:p>
    <w:p w:rsidR="00514EBF" w:rsidRDefault="00514EBF" w:rsidP="00E45000">
      <w:pPr>
        <w:pStyle w:val="BodyTextIndent2"/>
        <w:ind w:left="0"/>
        <w:jc w:val="left"/>
      </w:pPr>
    </w:p>
    <w:p w:rsidR="006137BE" w:rsidRPr="008F0395" w:rsidRDefault="006137BE" w:rsidP="00E45000">
      <w:pPr>
        <w:autoSpaceDE w:val="0"/>
        <w:autoSpaceDN w:val="0"/>
        <w:adjustRightInd w:val="0"/>
        <w:spacing w:after="0" w:line="240" w:lineRule="auto"/>
        <w:rPr>
          <w:rFonts w:ascii="Times New Roman" w:hAnsi="Times New Roman"/>
          <w:b/>
          <w:bCs/>
          <w:iCs/>
          <w:sz w:val="28"/>
          <w:szCs w:val="28"/>
          <w:u w:val="single"/>
        </w:rPr>
      </w:pPr>
      <w:r w:rsidRPr="008F0395">
        <w:rPr>
          <w:rFonts w:ascii="Times New Roman" w:hAnsi="Times New Roman"/>
          <w:b/>
          <w:bCs/>
          <w:iCs/>
          <w:sz w:val="28"/>
          <w:szCs w:val="28"/>
          <w:u w:val="single"/>
        </w:rPr>
        <w:t>Survey Services</w:t>
      </w:r>
      <w:r w:rsidR="00F34FD8">
        <w:rPr>
          <w:rFonts w:ascii="Times New Roman" w:hAnsi="Times New Roman"/>
          <w:b/>
          <w:bCs/>
          <w:iCs/>
          <w:sz w:val="28"/>
          <w:szCs w:val="28"/>
          <w:u w:val="single"/>
        </w:rPr>
        <w:t xml:space="preserve"> </w:t>
      </w:r>
    </w:p>
    <w:p w:rsidR="0060125B" w:rsidRPr="0060125B" w:rsidRDefault="0060125B" w:rsidP="00E45000">
      <w:pPr>
        <w:pStyle w:val="BodyTextIndent2"/>
        <w:ind w:left="1440"/>
        <w:jc w:val="left"/>
      </w:pPr>
    </w:p>
    <w:p w:rsidR="006B33DB" w:rsidRPr="006B33DB" w:rsidRDefault="006B33DB" w:rsidP="006B33DB">
      <w:pPr>
        <w:pStyle w:val="BodyTextIndent2"/>
        <w:ind w:left="1440"/>
        <w:jc w:val="left"/>
        <w:rPr>
          <w:bCs/>
          <w:iCs/>
          <w:szCs w:val="24"/>
        </w:rPr>
      </w:pPr>
    </w:p>
    <w:p w:rsidR="0060125B" w:rsidRPr="0060125B" w:rsidRDefault="0060125B" w:rsidP="00E45000">
      <w:pPr>
        <w:pStyle w:val="ListParagraph"/>
        <w:numPr>
          <w:ilvl w:val="0"/>
          <w:numId w:val="20"/>
        </w:numPr>
        <w:autoSpaceDE w:val="0"/>
        <w:autoSpaceDN w:val="0"/>
        <w:adjustRightInd w:val="0"/>
        <w:spacing w:after="0" w:line="240" w:lineRule="auto"/>
        <w:rPr>
          <w:rFonts w:ascii="Times New Roman" w:hAnsi="Times New Roman"/>
          <w:b/>
          <w:bCs/>
          <w:i/>
          <w:iCs/>
          <w:sz w:val="24"/>
          <w:szCs w:val="24"/>
        </w:rPr>
      </w:pPr>
      <w:r w:rsidRPr="0060125B">
        <w:rPr>
          <w:rFonts w:ascii="Times New Roman" w:hAnsi="Times New Roman"/>
          <w:b/>
          <w:bCs/>
          <w:i/>
          <w:iCs/>
          <w:sz w:val="24"/>
          <w:szCs w:val="24"/>
        </w:rPr>
        <w:t>Construction Staking</w:t>
      </w:r>
    </w:p>
    <w:p w:rsidR="00275713" w:rsidRDefault="00275713" w:rsidP="00E45000">
      <w:pPr>
        <w:pStyle w:val="BodyTextIndent2"/>
        <w:jc w:val="left"/>
        <w:rPr>
          <w:bCs/>
          <w:iCs/>
          <w:szCs w:val="24"/>
        </w:rPr>
      </w:pPr>
    </w:p>
    <w:p w:rsidR="00275713" w:rsidRDefault="00275713" w:rsidP="00E45000">
      <w:pPr>
        <w:pStyle w:val="BodyTextIndent2"/>
        <w:jc w:val="left"/>
        <w:rPr>
          <w:bCs/>
          <w:iCs/>
          <w:szCs w:val="24"/>
        </w:rPr>
      </w:pPr>
      <w:r>
        <w:rPr>
          <w:bCs/>
          <w:iCs/>
          <w:szCs w:val="24"/>
        </w:rPr>
        <w:t>Provide the following construction survey staking services:</w:t>
      </w:r>
    </w:p>
    <w:p w:rsidR="0060125B" w:rsidRPr="0060125B" w:rsidRDefault="0060125B" w:rsidP="00E45000">
      <w:pPr>
        <w:pStyle w:val="BodyTextIndent2"/>
        <w:jc w:val="left"/>
        <w:rPr>
          <w:bCs/>
          <w:iCs/>
          <w:szCs w:val="24"/>
        </w:rPr>
      </w:pPr>
      <w:r w:rsidRPr="0060125B">
        <w:rPr>
          <w:bCs/>
          <w:iCs/>
          <w:szCs w:val="24"/>
        </w:rPr>
        <w:tab/>
      </w:r>
    </w:p>
    <w:p w:rsidR="00275713" w:rsidRPr="00275713" w:rsidRDefault="00275713" w:rsidP="00E45000">
      <w:pPr>
        <w:pStyle w:val="BodyTextIndent2"/>
        <w:numPr>
          <w:ilvl w:val="0"/>
          <w:numId w:val="30"/>
        </w:numPr>
        <w:tabs>
          <w:tab w:val="clear" w:pos="1800"/>
          <w:tab w:val="clear" w:pos="4500"/>
          <w:tab w:val="clear" w:pos="9000"/>
          <w:tab w:val="left" w:pos="-1080"/>
          <w:tab w:val="left" w:pos="-720"/>
          <w:tab w:val="left" w:pos="0"/>
          <w:tab w:val="num" w:pos="1260"/>
          <w:tab w:val="left" w:pos="2160"/>
          <w:tab w:val="left" w:pos="2880"/>
          <w:tab w:val="left" w:pos="3600"/>
          <w:tab w:val="left" w:pos="4320"/>
          <w:tab w:val="left" w:pos="6480"/>
          <w:tab w:val="left" w:pos="7920"/>
          <w:tab w:val="left" w:pos="8640"/>
          <w:tab w:val="left" w:pos="9360"/>
        </w:tabs>
        <w:spacing w:after="100" w:afterAutospacing="1"/>
        <w:ind w:left="1260" w:hanging="540"/>
        <w:jc w:val="left"/>
      </w:pPr>
      <w:r w:rsidRPr="00275713">
        <w:t xml:space="preserve">Sanitary Sewer – Stake </w:t>
      </w:r>
      <w:r w:rsidR="009120AA">
        <w:t>sewer laterals according to the existing lot plan and existing utilities from KLC base files.</w:t>
      </w:r>
    </w:p>
    <w:p w:rsidR="00B17BCF" w:rsidRPr="009120AA" w:rsidRDefault="00275713" w:rsidP="009120AA">
      <w:pPr>
        <w:numPr>
          <w:ilvl w:val="0"/>
          <w:numId w:val="30"/>
        </w:numPr>
        <w:tabs>
          <w:tab w:val="clear" w:pos="1800"/>
          <w:tab w:val="left" w:pos="-1080"/>
          <w:tab w:val="left" w:pos="-720"/>
          <w:tab w:val="left" w:pos="0"/>
          <w:tab w:val="left" w:pos="720"/>
          <w:tab w:val="num"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260" w:hanging="540"/>
        <w:rPr>
          <w:rFonts w:ascii="Times New Roman" w:eastAsia="Times New Roman" w:hAnsi="Times New Roman"/>
          <w:sz w:val="24"/>
          <w:szCs w:val="20"/>
        </w:rPr>
      </w:pPr>
      <w:r w:rsidRPr="00275713">
        <w:rPr>
          <w:rFonts w:ascii="Times New Roman" w:eastAsia="Times New Roman" w:hAnsi="Times New Roman"/>
          <w:sz w:val="24"/>
          <w:szCs w:val="20"/>
        </w:rPr>
        <w:t xml:space="preserve">Water Line – Stake </w:t>
      </w:r>
      <w:r w:rsidR="009120AA">
        <w:rPr>
          <w:rFonts w:ascii="Times New Roman" w:eastAsia="Times New Roman" w:hAnsi="Times New Roman"/>
          <w:sz w:val="24"/>
          <w:szCs w:val="20"/>
        </w:rPr>
        <w:t>water laterals for installation according the lot plan and existing utilities from KLC base files.</w:t>
      </w:r>
    </w:p>
    <w:p w:rsidR="00275713" w:rsidRPr="006B51F2" w:rsidRDefault="00760C5E" w:rsidP="00E45000">
      <w:pPr>
        <w:pStyle w:val="BodyTextIndent2"/>
        <w:numPr>
          <w:ilvl w:val="0"/>
          <w:numId w:val="30"/>
        </w:numPr>
        <w:tabs>
          <w:tab w:val="clear" w:pos="1800"/>
          <w:tab w:val="clear" w:pos="4500"/>
          <w:tab w:val="clear" w:pos="9000"/>
          <w:tab w:val="left" w:pos="-1080"/>
          <w:tab w:val="left" w:pos="-720"/>
          <w:tab w:val="left" w:pos="0"/>
          <w:tab w:val="num" w:pos="1260"/>
          <w:tab w:val="left" w:pos="2160"/>
          <w:tab w:val="left" w:pos="2880"/>
          <w:tab w:val="left" w:pos="3600"/>
          <w:tab w:val="left" w:pos="4320"/>
          <w:tab w:val="left" w:pos="6480"/>
          <w:tab w:val="left" w:pos="7920"/>
          <w:tab w:val="left" w:pos="8640"/>
          <w:tab w:val="left" w:pos="9360"/>
        </w:tabs>
        <w:spacing w:after="100" w:afterAutospacing="1"/>
        <w:ind w:left="1260" w:hanging="540"/>
        <w:jc w:val="left"/>
      </w:pPr>
      <w:r>
        <w:t>Dry Utilities</w:t>
      </w:r>
      <w:r w:rsidR="006B51F2">
        <w:t xml:space="preserve"> </w:t>
      </w:r>
      <w:r w:rsidR="00275713" w:rsidRPr="00275713">
        <w:t xml:space="preserve">– </w:t>
      </w:r>
      <w:r w:rsidR="006B51F2" w:rsidRPr="006B51F2">
        <w:t xml:space="preserve">Stake </w:t>
      </w:r>
      <w:r w:rsidR="009120AA">
        <w:t>electric and gas boxes</w:t>
      </w:r>
    </w:p>
    <w:p w:rsidR="00DD1A63" w:rsidRPr="007F0711" w:rsidRDefault="00275713" w:rsidP="00E45000">
      <w:pPr>
        <w:spacing w:after="100" w:afterAutospacing="1" w:line="240" w:lineRule="auto"/>
        <w:ind w:left="720"/>
        <w:rPr>
          <w:rFonts w:ascii="Times New Roman" w:eastAsia="Times New Roman" w:hAnsi="Times New Roman"/>
          <w:sz w:val="24"/>
          <w:szCs w:val="20"/>
        </w:rPr>
      </w:pPr>
      <w:r w:rsidRPr="00275713">
        <w:rPr>
          <w:rFonts w:ascii="Times New Roman" w:eastAsia="Times New Roman" w:hAnsi="Times New Roman"/>
          <w:b/>
          <w:sz w:val="24"/>
          <w:szCs w:val="20"/>
        </w:rPr>
        <w:t>Note:</w:t>
      </w:r>
      <w:r w:rsidRPr="00275713">
        <w:rPr>
          <w:rFonts w:ascii="Times New Roman" w:eastAsia="Times New Roman" w:hAnsi="Times New Roman"/>
          <w:sz w:val="24"/>
          <w:szCs w:val="20"/>
        </w:rPr>
        <w:t xml:space="preserve">  Staking is intended for one (1) time only and does not include extra staking due to stakes bei</w:t>
      </w:r>
      <w:r>
        <w:rPr>
          <w:rFonts w:ascii="Times New Roman" w:eastAsia="Times New Roman" w:hAnsi="Times New Roman"/>
          <w:sz w:val="24"/>
          <w:szCs w:val="20"/>
        </w:rPr>
        <w:t xml:space="preserve">ng removed, destroyed or lost. </w:t>
      </w:r>
      <w:r w:rsidRPr="00275713">
        <w:rPr>
          <w:rFonts w:ascii="Times New Roman" w:eastAsia="Times New Roman" w:hAnsi="Times New Roman"/>
          <w:sz w:val="24"/>
          <w:szCs w:val="20"/>
        </w:rPr>
        <w:t>Additional staking will be at the expense and written approval of the contractor.</w:t>
      </w:r>
    </w:p>
    <w:p w:rsidR="00DD1A63" w:rsidRPr="00DD1A63" w:rsidRDefault="009F0CB8" w:rsidP="00E45000">
      <w:pPr>
        <w:pStyle w:val="ListParagraph"/>
        <w:numPr>
          <w:ilvl w:val="0"/>
          <w:numId w:val="20"/>
        </w:numPr>
        <w:autoSpaceDE w:val="0"/>
        <w:autoSpaceDN w:val="0"/>
        <w:adjustRightInd w:val="0"/>
        <w:spacing w:after="0" w:line="240" w:lineRule="auto"/>
        <w:rPr>
          <w:rFonts w:ascii="Times New Roman" w:hAnsi="Times New Roman"/>
          <w:b/>
          <w:bCs/>
          <w:i/>
          <w:iCs/>
          <w:sz w:val="24"/>
          <w:szCs w:val="24"/>
        </w:rPr>
      </w:pPr>
      <w:proofErr w:type="spellStart"/>
      <w:r>
        <w:rPr>
          <w:rFonts w:ascii="Times New Roman" w:hAnsi="Times New Roman"/>
          <w:b/>
          <w:bCs/>
          <w:i/>
          <w:iCs/>
          <w:sz w:val="24"/>
          <w:szCs w:val="24"/>
        </w:rPr>
        <w:t>Monumentation</w:t>
      </w:r>
      <w:proofErr w:type="spellEnd"/>
    </w:p>
    <w:p w:rsidR="00DD1A63" w:rsidRPr="00DD1A63" w:rsidRDefault="00DD1A63" w:rsidP="00E45000">
      <w:pPr>
        <w:pStyle w:val="BodyTextIndent2"/>
        <w:jc w:val="left"/>
        <w:rPr>
          <w:bCs/>
          <w:iCs/>
          <w:szCs w:val="24"/>
        </w:rPr>
      </w:pPr>
    </w:p>
    <w:p w:rsidR="008F6581" w:rsidRDefault="006B51F2" w:rsidP="00E45000">
      <w:pPr>
        <w:pStyle w:val="BodyTextIndent2"/>
        <w:jc w:val="left"/>
      </w:pPr>
      <w:r>
        <w:t>We will s</w:t>
      </w:r>
      <w:r w:rsidR="009F0CB8" w:rsidRPr="009F0CB8">
        <w:t>et copper rivet witness corners in top back of curb (TBC) at each of the front lot lines.  Set rebar, cap and tee post at each rear lot corner.  On alley loaded lot</w:t>
      </w:r>
      <w:r w:rsidR="00516890">
        <w:t>s</w:t>
      </w:r>
      <w:r w:rsidR="009F0CB8" w:rsidRPr="009F0CB8">
        <w:t xml:space="preserve"> copper rivets will be set in the alley concrete.  </w:t>
      </w:r>
    </w:p>
    <w:p w:rsidR="007F0711" w:rsidRDefault="007F0711" w:rsidP="00E45000">
      <w:pPr>
        <w:pStyle w:val="BodyTextIndent2"/>
        <w:jc w:val="left"/>
        <w:rPr>
          <w:bCs/>
          <w:iCs/>
          <w:szCs w:val="24"/>
        </w:rPr>
      </w:pPr>
    </w:p>
    <w:p w:rsidR="007F0711" w:rsidRPr="00DD1A63" w:rsidRDefault="007F0711" w:rsidP="00E45000">
      <w:pPr>
        <w:pStyle w:val="ListParagraph"/>
        <w:numPr>
          <w:ilvl w:val="0"/>
          <w:numId w:val="20"/>
        </w:numPr>
        <w:autoSpaceDE w:val="0"/>
        <w:autoSpaceDN w:val="0"/>
        <w:adjustRightInd w:val="0"/>
        <w:spacing w:after="0" w:line="240" w:lineRule="auto"/>
        <w:rPr>
          <w:rFonts w:ascii="Times New Roman" w:hAnsi="Times New Roman"/>
          <w:b/>
          <w:bCs/>
          <w:i/>
          <w:iCs/>
          <w:sz w:val="24"/>
          <w:szCs w:val="24"/>
        </w:rPr>
      </w:pPr>
      <w:r>
        <w:rPr>
          <w:rFonts w:ascii="Times New Roman" w:hAnsi="Times New Roman"/>
          <w:b/>
          <w:bCs/>
          <w:i/>
          <w:iCs/>
          <w:sz w:val="24"/>
          <w:szCs w:val="24"/>
        </w:rPr>
        <w:t>Sewer Certification</w:t>
      </w:r>
      <w:r w:rsidR="00516890">
        <w:rPr>
          <w:rFonts w:ascii="Times New Roman" w:hAnsi="Times New Roman"/>
          <w:b/>
          <w:bCs/>
          <w:i/>
          <w:iCs/>
          <w:sz w:val="24"/>
          <w:szCs w:val="24"/>
        </w:rPr>
        <w:t xml:space="preserve"> (if necessary)</w:t>
      </w:r>
    </w:p>
    <w:p w:rsidR="007F0711" w:rsidRDefault="007F0711" w:rsidP="00E45000">
      <w:pPr>
        <w:pStyle w:val="BodyTextIndent2"/>
        <w:jc w:val="left"/>
        <w:rPr>
          <w:bCs/>
          <w:iCs/>
          <w:szCs w:val="24"/>
        </w:rPr>
      </w:pPr>
    </w:p>
    <w:p w:rsidR="007F0711" w:rsidRPr="007F0711" w:rsidRDefault="007F0711" w:rsidP="00E45000">
      <w:pPr>
        <w:pStyle w:val="BodyTextIndent2"/>
        <w:jc w:val="left"/>
        <w:rPr>
          <w:bCs/>
          <w:iCs/>
          <w:szCs w:val="24"/>
        </w:rPr>
      </w:pPr>
      <w:r w:rsidRPr="007F0711">
        <w:rPr>
          <w:bCs/>
          <w:iCs/>
          <w:szCs w:val="24"/>
        </w:rPr>
        <w:t>Fi</w:t>
      </w:r>
      <w:r w:rsidR="00516890">
        <w:rPr>
          <w:bCs/>
          <w:iCs/>
          <w:szCs w:val="24"/>
        </w:rPr>
        <w:t xml:space="preserve">eld </w:t>
      </w:r>
      <w:proofErr w:type="gramStart"/>
      <w:r w:rsidR="00516890">
        <w:rPr>
          <w:bCs/>
          <w:iCs/>
          <w:szCs w:val="24"/>
        </w:rPr>
        <w:t>locate</w:t>
      </w:r>
      <w:proofErr w:type="gramEnd"/>
      <w:r w:rsidR="00516890">
        <w:rPr>
          <w:bCs/>
          <w:iCs/>
          <w:szCs w:val="24"/>
        </w:rPr>
        <w:t xml:space="preserve"> the sewer manhole after it has</w:t>
      </w:r>
      <w:r w:rsidRPr="007F0711">
        <w:rPr>
          <w:bCs/>
          <w:iCs/>
          <w:szCs w:val="24"/>
        </w:rPr>
        <w:t xml:space="preserve"> been constructed</w:t>
      </w:r>
      <w:r w:rsidR="00516890">
        <w:rPr>
          <w:bCs/>
          <w:iCs/>
          <w:szCs w:val="24"/>
        </w:rPr>
        <w:t xml:space="preserve"> if one is required</w:t>
      </w:r>
      <w:r w:rsidRPr="007F0711">
        <w:rPr>
          <w:bCs/>
          <w:iCs/>
          <w:szCs w:val="24"/>
        </w:rPr>
        <w:t xml:space="preserve"> and prepare a letter to certify where they are located horizontally and vertically within the plat.</w:t>
      </w:r>
    </w:p>
    <w:p w:rsidR="00D8729A" w:rsidRDefault="00D8729A" w:rsidP="00E45000">
      <w:pPr>
        <w:spacing w:after="0" w:line="240" w:lineRule="auto"/>
        <w:rPr>
          <w:rFonts w:ascii="Times New Roman" w:eastAsia="Times New Roman" w:hAnsi="Times New Roman"/>
          <w:bCs/>
          <w:iCs/>
          <w:sz w:val="24"/>
          <w:szCs w:val="24"/>
        </w:rPr>
      </w:pPr>
    </w:p>
    <w:p w:rsidR="006B51F2" w:rsidRPr="00DD1A63" w:rsidRDefault="006B51F2" w:rsidP="00E45000">
      <w:pPr>
        <w:pStyle w:val="ListParagraph"/>
        <w:numPr>
          <w:ilvl w:val="0"/>
          <w:numId w:val="20"/>
        </w:numPr>
        <w:autoSpaceDE w:val="0"/>
        <w:autoSpaceDN w:val="0"/>
        <w:adjustRightInd w:val="0"/>
        <w:spacing w:after="0" w:line="240" w:lineRule="auto"/>
        <w:rPr>
          <w:rFonts w:ascii="Times New Roman" w:hAnsi="Times New Roman"/>
          <w:b/>
          <w:bCs/>
          <w:i/>
          <w:iCs/>
          <w:sz w:val="24"/>
          <w:szCs w:val="24"/>
        </w:rPr>
      </w:pPr>
      <w:r>
        <w:rPr>
          <w:rFonts w:ascii="Times New Roman" w:hAnsi="Times New Roman"/>
          <w:b/>
          <w:bCs/>
          <w:i/>
          <w:iCs/>
          <w:sz w:val="24"/>
          <w:szCs w:val="24"/>
        </w:rPr>
        <w:t>Topographic Survey</w:t>
      </w:r>
    </w:p>
    <w:p w:rsidR="006B51F2" w:rsidRDefault="006B51F2" w:rsidP="00E45000">
      <w:pPr>
        <w:pStyle w:val="BodyTextIndent2"/>
        <w:jc w:val="left"/>
        <w:rPr>
          <w:bCs/>
          <w:iCs/>
          <w:szCs w:val="24"/>
        </w:rPr>
      </w:pPr>
    </w:p>
    <w:p w:rsidR="006B51F2" w:rsidRDefault="006B51F2" w:rsidP="00E45000">
      <w:pPr>
        <w:spacing w:line="240" w:lineRule="auto"/>
        <w:ind w:left="720"/>
        <w:rPr>
          <w:rFonts w:ascii="Times New Roman" w:eastAsia="Times New Roman" w:hAnsi="Times New Roman"/>
          <w:sz w:val="24"/>
          <w:szCs w:val="20"/>
        </w:rPr>
      </w:pPr>
      <w:r w:rsidRPr="006B51F2">
        <w:rPr>
          <w:rFonts w:ascii="Times New Roman" w:eastAsia="Times New Roman" w:hAnsi="Times New Roman"/>
          <w:sz w:val="24"/>
          <w:szCs w:val="20"/>
        </w:rPr>
        <w:t xml:space="preserve">Locate existing improvements and utilities at tie in points. Prepare </w:t>
      </w:r>
      <w:proofErr w:type="spellStart"/>
      <w:r w:rsidRPr="006B51F2">
        <w:rPr>
          <w:rFonts w:ascii="Times New Roman" w:eastAsia="Times New Roman" w:hAnsi="Times New Roman"/>
          <w:sz w:val="24"/>
          <w:szCs w:val="20"/>
        </w:rPr>
        <w:t>AutoCad</w:t>
      </w:r>
      <w:proofErr w:type="spellEnd"/>
      <w:r w:rsidRPr="006B51F2">
        <w:rPr>
          <w:rFonts w:ascii="Times New Roman" w:eastAsia="Times New Roman" w:hAnsi="Times New Roman"/>
          <w:sz w:val="24"/>
          <w:szCs w:val="20"/>
        </w:rPr>
        <w:t xml:space="preserve"> drawing with above described items and surface.</w:t>
      </w:r>
    </w:p>
    <w:p w:rsidR="008624D5" w:rsidRPr="0060125B" w:rsidRDefault="008624D5" w:rsidP="008624D5">
      <w:pPr>
        <w:pStyle w:val="ListParagraph"/>
        <w:numPr>
          <w:ilvl w:val="0"/>
          <w:numId w:val="20"/>
        </w:numPr>
        <w:autoSpaceDE w:val="0"/>
        <w:autoSpaceDN w:val="0"/>
        <w:adjustRightInd w:val="0"/>
        <w:spacing w:after="0" w:line="240" w:lineRule="auto"/>
        <w:rPr>
          <w:rFonts w:ascii="Times New Roman" w:hAnsi="Times New Roman"/>
          <w:b/>
          <w:bCs/>
          <w:i/>
          <w:iCs/>
          <w:sz w:val="24"/>
          <w:szCs w:val="24"/>
        </w:rPr>
      </w:pPr>
      <w:r>
        <w:rPr>
          <w:rFonts w:ascii="Times New Roman" w:hAnsi="Times New Roman"/>
          <w:b/>
          <w:bCs/>
          <w:i/>
          <w:iCs/>
          <w:sz w:val="24"/>
          <w:szCs w:val="24"/>
        </w:rPr>
        <w:t>Building</w:t>
      </w:r>
      <w:r w:rsidRPr="0060125B">
        <w:rPr>
          <w:rFonts w:ascii="Times New Roman" w:hAnsi="Times New Roman"/>
          <w:b/>
          <w:bCs/>
          <w:i/>
          <w:iCs/>
          <w:sz w:val="24"/>
          <w:szCs w:val="24"/>
        </w:rPr>
        <w:t xml:space="preserve"> Staking</w:t>
      </w:r>
    </w:p>
    <w:p w:rsidR="008624D5" w:rsidRDefault="008624D5" w:rsidP="008624D5">
      <w:pPr>
        <w:pStyle w:val="BodyTextIndent2"/>
        <w:jc w:val="left"/>
        <w:rPr>
          <w:bCs/>
          <w:iCs/>
          <w:szCs w:val="24"/>
        </w:rPr>
      </w:pPr>
    </w:p>
    <w:p w:rsidR="008624D5" w:rsidRPr="00DE6EE5" w:rsidRDefault="008624D5" w:rsidP="008624D5">
      <w:pPr>
        <w:pStyle w:val="BodyTextIndent2"/>
        <w:jc w:val="left"/>
        <w:rPr>
          <w:bCs/>
          <w:iCs/>
          <w:szCs w:val="24"/>
        </w:rPr>
      </w:pPr>
      <w:r>
        <w:rPr>
          <w:bCs/>
          <w:iCs/>
          <w:szCs w:val="24"/>
        </w:rPr>
        <w:t xml:space="preserve">Stake corners of building for dig and footing for each of the 6 buildings on the site. </w:t>
      </w:r>
      <w:proofErr w:type="gramStart"/>
      <w:r w:rsidRPr="00DE6EE5">
        <w:rPr>
          <w:bCs/>
          <w:iCs/>
          <w:szCs w:val="24"/>
        </w:rPr>
        <w:t>Assumes 2 mobilizations for each building.</w:t>
      </w:r>
      <w:proofErr w:type="gramEnd"/>
    </w:p>
    <w:p w:rsidR="008624D5" w:rsidRPr="006B51F2" w:rsidRDefault="008624D5" w:rsidP="00DE6EE5">
      <w:pPr>
        <w:spacing w:line="240" w:lineRule="auto"/>
        <w:rPr>
          <w:rFonts w:ascii="Times New Roman" w:eastAsia="Times New Roman" w:hAnsi="Times New Roman"/>
          <w:sz w:val="24"/>
          <w:szCs w:val="20"/>
        </w:rPr>
      </w:pPr>
    </w:p>
    <w:p w:rsidR="008624D5" w:rsidRPr="0060125B" w:rsidRDefault="008624D5" w:rsidP="008624D5">
      <w:pPr>
        <w:pStyle w:val="ListParagraph"/>
        <w:numPr>
          <w:ilvl w:val="0"/>
          <w:numId w:val="20"/>
        </w:numPr>
        <w:autoSpaceDE w:val="0"/>
        <w:autoSpaceDN w:val="0"/>
        <w:adjustRightInd w:val="0"/>
        <w:spacing w:after="0" w:line="240" w:lineRule="auto"/>
        <w:rPr>
          <w:rFonts w:ascii="Times New Roman" w:hAnsi="Times New Roman"/>
          <w:b/>
          <w:bCs/>
          <w:i/>
          <w:iCs/>
          <w:sz w:val="24"/>
          <w:szCs w:val="24"/>
        </w:rPr>
      </w:pPr>
      <w:r>
        <w:rPr>
          <w:rFonts w:ascii="Times New Roman" w:hAnsi="Times New Roman"/>
          <w:b/>
          <w:bCs/>
          <w:i/>
          <w:iCs/>
          <w:sz w:val="24"/>
          <w:szCs w:val="24"/>
        </w:rPr>
        <w:t>Driveway</w:t>
      </w:r>
      <w:r w:rsidRPr="0060125B">
        <w:rPr>
          <w:rFonts w:ascii="Times New Roman" w:hAnsi="Times New Roman"/>
          <w:b/>
          <w:bCs/>
          <w:i/>
          <w:iCs/>
          <w:sz w:val="24"/>
          <w:szCs w:val="24"/>
        </w:rPr>
        <w:t xml:space="preserve"> </w:t>
      </w:r>
      <w:r>
        <w:rPr>
          <w:rFonts w:ascii="Times New Roman" w:hAnsi="Times New Roman"/>
          <w:b/>
          <w:bCs/>
          <w:i/>
          <w:iCs/>
          <w:sz w:val="24"/>
          <w:szCs w:val="24"/>
        </w:rPr>
        <w:t xml:space="preserve">&amp; Sidewalk </w:t>
      </w:r>
      <w:r w:rsidRPr="0060125B">
        <w:rPr>
          <w:rFonts w:ascii="Times New Roman" w:hAnsi="Times New Roman"/>
          <w:b/>
          <w:bCs/>
          <w:i/>
          <w:iCs/>
          <w:sz w:val="24"/>
          <w:szCs w:val="24"/>
        </w:rPr>
        <w:t>Staking</w:t>
      </w:r>
    </w:p>
    <w:p w:rsidR="008624D5" w:rsidRDefault="008624D5" w:rsidP="008624D5">
      <w:pPr>
        <w:pStyle w:val="BodyTextIndent2"/>
        <w:jc w:val="left"/>
        <w:rPr>
          <w:bCs/>
          <w:iCs/>
          <w:szCs w:val="24"/>
        </w:rPr>
      </w:pPr>
    </w:p>
    <w:p w:rsidR="004F353B" w:rsidRDefault="008624D5" w:rsidP="008624D5">
      <w:pPr>
        <w:spacing w:after="0" w:line="240" w:lineRule="auto"/>
        <w:ind w:left="720"/>
        <w:rPr>
          <w:rFonts w:ascii="Times New Roman" w:eastAsia="Times New Roman" w:hAnsi="Times New Roman"/>
          <w:bCs/>
          <w:iCs/>
          <w:sz w:val="24"/>
          <w:szCs w:val="24"/>
        </w:rPr>
      </w:pPr>
      <w:r w:rsidRPr="008624D5">
        <w:rPr>
          <w:rFonts w:ascii="Times New Roman" w:eastAsia="Times New Roman" w:hAnsi="Times New Roman"/>
          <w:bCs/>
          <w:iCs/>
          <w:sz w:val="24"/>
          <w:szCs w:val="24"/>
        </w:rPr>
        <w:lastRenderedPageBreak/>
        <w:t xml:space="preserve">Stake </w:t>
      </w:r>
      <w:r>
        <w:rPr>
          <w:rFonts w:ascii="Times New Roman" w:eastAsia="Times New Roman" w:hAnsi="Times New Roman"/>
          <w:bCs/>
          <w:iCs/>
          <w:sz w:val="24"/>
          <w:szCs w:val="24"/>
        </w:rPr>
        <w:t xml:space="preserve">driveway tie-in locations for the main driveway access as well as the island as shown in the site plan. </w:t>
      </w:r>
      <w:proofErr w:type="gramStart"/>
      <w:r>
        <w:rPr>
          <w:rFonts w:ascii="Times New Roman" w:eastAsia="Times New Roman" w:hAnsi="Times New Roman"/>
          <w:bCs/>
          <w:iCs/>
          <w:sz w:val="24"/>
          <w:szCs w:val="24"/>
        </w:rPr>
        <w:t>Stake sidewalk in the open space areas according to the site plan.</w:t>
      </w:r>
      <w:proofErr w:type="gramEnd"/>
    </w:p>
    <w:p w:rsidR="009120AA" w:rsidRDefault="009120AA" w:rsidP="00E45000">
      <w:pPr>
        <w:pStyle w:val="BodyTextIndent2"/>
        <w:ind w:left="0"/>
        <w:jc w:val="left"/>
      </w:pPr>
    </w:p>
    <w:p w:rsidR="009120AA" w:rsidRDefault="009120AA" w:rsidP="00E45000">
      <w:pPr>
        <w:pStyle w:val="BodyTextIndent2"/>
        <w:ind w:left="0"/>
        <w:jc w:val="left"/>
      </w:pPr>
    </w:p>
    <w:p w:rsidR="002D1042" w:rsidRDefault="002D1042" w:rsidP="00E45000">
      <w:pPr>
        <w:pStyle w:val="BodyTextIndent2"/>
        <w:ind w:left="0"/>
        <w:jc w:val="left"/>
      </w:pPr>
    </w:p>
    <w:p w:rsidR="002D1042" w:rsidRPr="002E1C34" w:rsidRDefault="002D1042" w:rsidP="00E45000">
      <w:pPr>
        <w:pStyle w:val="BodyTextIndent2"/>
        <w:ind w:left="0"/>
        <w:jc w:val="left"/>
      </w:pPr>
    </w:p>
    <w:p w:rsidR="004C6D5E" w:rsidRPr="00730816" w:rsidRDefault="004C6D5E" w:rsidP="00E45000">
      <w:pPr>
        <w:tabs>
          <w:tab w:val="left" w:pos="4950"/>
          <w:tab w:val="left" w:pos="5040"/>
        </w:tabs>
        <w:rPr>
          <w:rFonts w:ascii="Times New Roman" w:hAnsi="Times New Roman"/>
          <w:sz w:val="28"/>
          <w:szCs w:val="28"/>
          <w:u w:val="single"/>
        </w:rPr>
      </w:pPr>
    </w:p>
    <w:sectPr w:rsidR="004C6D5E" w:rsidRPr="00730816" w:rsidSect="00850513">
      <w:headerReference w:type="default" r:id="rId8"/>
      <w:footerReference w:type="default" r:id="rId9"/>
      <w:pgSz w:w="12240" w:h="15840"/>
      <w:pgMar w:top="17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3DB" w:rsidRDefault="006B33DB" w:rsidP="004A0C00">
      <w:pPr>
        <w:spacing w:after="0" w:line="240" w:lineRule="auto"/>
      </w:pPr>
      <w:r>
        <w:separator/>
      </w:r>
    </w:p>
  </w:endnote>
  <w:endnote w:type="continuationSeparator" w:id="0">
    <w:p w:rsidR="006B33DB" w:rsidRDefault="006B33DB" w:rsidP="004A0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0667"/>
      <w:docPartObj>
        <w:docPartGallery w:val="Page Numbers (Bottom of Page)"/>
        <w:docPartUnique/>
      </w:docPartObj>
    </w:sdtPr>
    <w:sdtContent>
      <w:p w:rsidR="006B33DB" w:rsidRDefault="006B33DB" w:rsidP="00850513">
        <w:pPr>
          <w:pStyle w:val="Footer"/>
          <w:pBdr>
            <w:top w:val="single" w:sz="4" w:space="1" w:color="auto"/>
          </w:pBdr>
          <w:jc w:val="center"/>
        </w:pPr>
        <w:fldSimple w:instr=" PAGE   \* MERGEFORMAT ">
          <w:r w:rsidR="00B306D4">
            <w:rPr>
              <w:noProof/>
            </w:rPr>
            <w:t>1</w:t>
          </w:r>
        </w:fldSimple>
      </w:p>
    </w:sdtContent>
  </w:sdt>
  <w:p w:rsidR="006B33DB" w:rsidRDefault="006B33DB">
    <w:pPr>
      <w:pStyle w:val="Footer"/>
    </w:pPr>
    <w:r>
      <w:t>KLC – Daybreak Sego Plat 3</w:t>
    </w:r>
    <w:r>
      <w:tab/>
    </w:r>
    <w:r>
      <w:tab/>
      <w:t>3/14/12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3DB" w:rsidRDefault="006B33DB" w:rsidP="004A0C00">
      <w:pPr>
        <w:spacing w:after="0" w:line="240" w:lineRule="auto"/>
      </w:pPr>
      <w:r>
        <w:separator/>
      </w:r>
    </w:p>
  </w:footnote>
  <w:footnote w:type="continuationSeparator" w:id="0">
    <w:p w:rsidR="006B33DB" w:rsidRDefault="006B33DB" w:rsidP="004A0C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3DB" w:rsidRDefault="006B33DB" w:rsidP="000956A0">
    <w:pPr>
      <w:pStyle w:val="Header"/>
      <w:pBdr>
        <w:bottom w:val="single" w:sz="4" w:space="1"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C6F"/>
    <w:multiLevelType w:val="multilevel"/>
    <w:tmpl w:val="85743F72"/>
    <w:lvl w:ilvl="0">
      <w:start w:val="1"/>
      <w:numFmt w:val="decimal"/>
      <w:lvlText w:val="0%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B54AE1"/>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201AC9"/>
    <w:multiLevelType w:val="multilevel"/>
    <w:tmpl w:val="85743F72"/>
    <w:lvl w:ilvl="0">
      <w:start w:val="1"/>
      <w:numFmt w:val="decimal"/>
      <w:lvlText w:val="0%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9A1C4C"/>
    <w:multiLevelType w:val="hybridMultilevel"/>
    <w:tmpl w:val="9C90B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02326"/>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650F83"/>
    <w:multiLevelType w:val="hybridMultilevel"/>
    <w:tmpl w:val="D0A02CEA"/>
    <w:lvl w:ilvl="0" w:tplc="04090001">
      <w:start w:val="1"/>
      <w:numFmt w:val="decimal"/>
      <w:lvlText w:val="%1)"/>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A44C08"/>
    <w:multiLevelType w:val="hybridMultilevel"/>
    <w:tmpl w:val="1A20A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A4BD0"/>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CF6C86"/>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380B44"/>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2636B6"/>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9E10012"/>
    <w:multiLevelType w:val="multilevel"/>
    <w:tmpl w:val="3842A172"/>
    <w:lvl w:ilvl="0">
      <w:start w:val="1"/>
      <w:numFmt w:val="decimal"/>
      <w:lvlText w:val="0%1"/>
      <w:lvlJc w:val="left"/>
      <w:pPr>
        <w:ind w:left="720" w:hanging="360"/>
      </w:pPr>
      <w:rPr>
        <w:rFonts w:hint="default"/>
        <w:b/>
        <w:i/>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A21277D"/>
    <w:multiLevelType w:val="hybridMultilevel"/>
    <w:tmpl w:val="69E4BB04"/>
    <w:lvl w:ilvl="0" w:tplc="0AC6B8A6">
      <w:start w:val="100"/>
      <w:numFmt w:val="decimal"/>
      <w:lvlText w:val="%1."/>
      <w:lvlJc w:val="left"/>
      <w:pPr>
        <w:ind w:left="420" w:hanging="4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1C825BEB"/>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E444BC5"/>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40F7E14"/>
    <w:multiLevelType w:val="multilevel"/>
    <w:tmpl w:val="3842A172"/>
    <w:lvl w:ilvl="0">
      <w:start w:val="1"/>
      <w:numFmt w:val="decimal"/>
      <w:lvlText w:val="0%1"/>
      <w:lvlJc w:val="left"/>
      <w:pPr>
        <w:ind w:left="720" w:hanging="360"/>
      </w:pPr>
      <w:rPr>
        <w:rFonts w:hint="default"/>
        <w:b/>
        <w:i/>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5C51DB6"/>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8672F2D"/>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6C2D4B"/>
    <w:multiLevelType w:val="hybridMultilevel"/>
    <w:tmpl w:val="38428A40"/>
    <w:lvl w:ilvl="0" w:tplc="45509698">
      <w:start w:val="1"/>
      <w:numFmt w:val="upperLetter"/>
      <w:lvlText w:val="%1."/>
      <w:lvlJc w:val="left"/>
      <w:pPr>
        <w:tabs>
          <w:tab w:val="num" w:pos="720"/>
        </w:tabs>
        <w:ind w:left="720" w:hanging="360"/>
      </w:pPr>
      <w:rPr>
        <w:rFonts w:ascii="Times New Roman" w:eastAsia="Times New Roman" w:hAnsi="Times New Roman"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1D16170"/>
    <w:multiLevelType w:val="hybridMultilevel"/>
    <w:tmpl w:val="BE36D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C854A0"/>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3237B36"/>
    <w:multiLevelType w:val="multilevel"/>
    <w:tmpl w:val="85743F72"/>
    <w:lvl w:ilvl="0">
      <w:start w:val="1"/>
      <w:numFmt w:val="decimal"/>
      <w:lvlText w:val="0%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9907F99"/>
    <w:multiLevelType w:val="hybridMultilevel"/>
    <w:tmpl w:val="9228A8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A74C31"/>
    <w:multiLevelType w:val="multilevel"/>
    <w:tmpl w:val="85743F72"/>
    <w:lvl w:ilvl="0">
      <w:start w:val="1"/>
      <w:numFmt w:val="decimal"/>
      <w:lvlText w:val="0%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2557017"/>
    <w:multiLevelType w:val="hybridMultilevel"/>
    <w:tmpl w:val="12EE7D96"/>
    <w:lvl w:ilvl="0" w:tplc="F87400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4583936"/>
    <w:multiLevelType w:val="hybridMultilevel"/>
    <w:tmpl w:val="FCBE8CC2"/>
    <w:lvl w:ilvl="0" w:tplc="0AC6B8A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6B6058"/>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4E4782"/>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B1A4D71"/>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9B16FF"/>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54A24A7"/>
    <w:multiLevelType w:val="multilevel"/>
    <w:tmpl w:val="3842A172"/>
    <w:lvl w:ilvl="0">
      <w:start w:val="1"/>
      <w:numFmt w:val="decimal"/>
      <w:lvlText w:val="0%1"/>
      <w:lvlJc w:val="left"/>
      <w:pPr>
        <w:ind w:left="720" w:hanging="360"/>
      </w:pPr>
      <w:rPr>
        <w:rFonts w:hint="default"/>
        <w:b/>
        <w:i/>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69B0ADB"/>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7474F20"/>
    <w:multiLevelType w:val="multilevel"/>
    <w:tmpl w:val="85743F72"/>
    <w:lvl w:ilvl="0">
      <w:start w:val="1"/>
      <w:numFmt w:val="decimal"/>
      <w:lvlText w:val="0%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8AC6664"/>
    <w:multiLevelType w:val="hybridMultilevel"/>
    <w:tmpl w:val="12EE7D96"/>
    <w:lvl w:ilvl="0" w:tplc="F87400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A0F125E"/>
    <w:multiLevelType w:val="multilevel"/>
    <w:tmpl w:val="0F6266D2"/>
    <w:lvl w:ilvl="0">
      <w:start w:val="1"/>
      <w:numFmt w:val="decimal"/>
      <w:lvlText w:val="0%1"/>
      <w:lvlJc w:val="left"/>
      <w:pPr>
        <w:ind w:left="720" w:hanging="360"/>
      </w:pPr>
      <w:rPr>
        <w:rFonts w:hint="default"/>
        <w:b/>
        <w:i/>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C820894"/>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F556CE0"/>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845311"/>
    <w:multiLevelType w:val="multilevel"/>
    <w:tmpl w:val="F920C348"/>
    <w:lvl w:ilvl="0">
      <w:start w:val="1"/>
      <w:numFmt w:val="decimal"/>
      <w:lvlText w:val="0%1"/>
      <w:lvlJc w:val="left"/>
      <w:pPr>
        <w:ind w:left="720" w:hanging="360"/>
      </w:pPr>
      <w:rPr>
        <w:rFonts w:hint="default"/>
        <w:b/>
        <w:i/>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3751A37"/>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3CF1656"/>
    <w:multiLevelType w:val="hybridMultilevel"/>
    <w:tmpl w:val="515A73BA"/>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0">
    <w:nsid w:val="76586996"/>
    <w:multiLevelType w:val="multilevel"/>
    <w:tmpl w:val="F920C348"/>
    <w:lvl w:ilvl="0">
      <w:start w:val="1"/>
      <w:numFmt w:val="decimal"/>
      <w:lvlText w:val="0%1"/>
      <w:lvlJc w:val="left"/>
      <w:pPr>
        <w:ind w:left="720" w:hanging="360"/>
      </w:pPr>
      <w:rPr>
        <w:rFonts w:hint="default"/>
        <w:b/>
        <w:i/>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863345D"/>
    <w:multiLevelType w:val="hybridMultilevel"/>
    <w:tmpl w:val="5894995C"/>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2">
    <w:nsid w:val="7998080F"/>
    <w:multiLevelType w:val="hybridMultilevel"/>
    <w:tmpl w:val="9228A8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100683"/>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E683F61"/>
    <w:multiLevelType w:val="hybridMultilevel"/>
    <w:tmpl w:val="FFD2A0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150E76"/>
    <w:multiLevelType w:val="multilevel"/>
    <w:tmpl w:val="85743F72"/>
    <w:lvl w:ilvl="0">
      <w:start w:val="1"/>
      <w:numFmt w:val="decimal"/>
      <w:lvlText w:val="0%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2"/>
  </w:num>
  <w:num w:numId="3">
    <w:abstractNumId w:val="25"/>
  </w:num>
  <w:num w:numId="4">
    <w:abstractNumId w:val="23"/>
  </w:num>
  <w:num w:numId="5">
    <w:abstractNumId w:val="42"/>
  </w:num>
  <w:num w:numId="6">
    <w:abstractNumId w:val="22"/>
  </w:num>
  <w:num w:numId="7">
    <w:abstractNumId w:val="14"/>
  </w:num>
  <w:num w:numId="8">
    <w:abstractNumId w:val="8"/>
  </w:num>
  <w:num w:numId="9">
    <w:abstractNumId w:val="32"/>
  </w:num>
  <w:num w:numId="10">
    <w:abstractNumId w:val="9"/>
  </w:num>
  <w:num w:numId="11">
    <w:abstractNumId w:val="3"/>
  </w:num>
  <w:num w:numId="12">
    <w:abstractNumId w:val="6"/>
  </w:num>
  <w:num w:numId="13">
    <w:abstractNumId w:val="35"/>
  </w:num>
  <w:num w:numId="14">
    <w:abstractNumId w:val="28"/>
  </w:num>
  <w:num w:numId="15">
    <w:abstractNumId w:val="29"/>
  </w:num>
  <w:num w:numId="16">
    <w:abstractNumId w:val="37"/>
  </w:num>
  <w:num w:numId="17">
    <w:abstractNumId w:val="39"/>
  </w:num>
  <w:num w:numId="18">
    <w:abstractNumId w:val="34"/>
  </w:num>
  <w:num w:numId="19">
    <w:abstractNumId w:val="15"/>
  </w:num>
  <w:num w:numId="20">
    <w:abstractNumId w:val="2"/>
  </w:num>
  <w:num w:numId="21">
    <w:abstractNumId w:val="26"/>
  </w:num>
  <w:num w:numId="22">
    <w:abstractNumId w:val="20"/>
  </w:num>
  <w:num w:numId="23">
    <w:abstractNumId w:val="31"/>
  </w:num>
  <w:num w:numId="24">
    <w:abstractNumId w:val="17"/>
  </w:num>
  <w:num w:numId="25">
    <w:abstractNumId w:val="36"/>
  </w:num>
  <w:num w:numId="26">
    <w:abstractNumId w:val="44"/>
  </w:num>
  <w:num w:numId="27">
    <w:abstractNumId w:val="38"/>
  </w:num>
  <w:num w:numId="28">
    <w:abstractNumId w:val="4"/>
  </w:num>
  <w:num w:numId="29">
    <w:abstractNumId w:val="41"/>
  </w:num>
  <w:num w:numId="30">
    <w:abstractNumId w:val="33"/>
  </w:num>
  <w:num w:numId="31">
    <w:abstractNumId w:val="0"/>
  </w:num>
  <w:num w:numId="32">
    <w:abstractNumId w:val="27"/>
  </w:num>
  <w:num w:numId="33">
    <w:abstractNumId w:val="11"/>
  </w:num>
  <w:num w:numId="34">
    <w:abstractNumId w:val="16"/>
  </w:num>
  <w:num w:numId="35">
    <w:abstractNumId w:val="45"/>
  </w:num>
  <w:num w:numId="36">
    <w:abstractNumId w:val="1"/>
  </w:num>
  <w:num w:numId="37">
    <w:abstractNumId w:val="7"/>
  </w:num>
  <w:num w:numId="38">
    <w:abstractNumId w:val="13"/>
  </w:num>
  <w:num w:numId="39">
    <w:abstractNumId w:val="10"/>
  </w:num>
  <w:num w:numId="40">
    <w:abstractNumId w:val="21"/>
  </w:num>
  <w:num w:numId="41">
    <w:abstractNumId w:val="24"/>
  </w:num>
  <w:num w:numId="42">
    <w:abstractNumId w:val="40"/>
  </w:num>
  <w:num w:numId="43">
    <w:abstractNumId w:val="30"/>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4A0C00"/>
    <w:rsid w:val="00036909"/>
    <w:rsid w:val="000702C8"/>
    <w:rsid w:val="000714FD"/>
    <w:rsid w:val="0007247A"/>
    <w:rsid w:val="0007775D"/>
    <w:rsid w:val="00090241"/>
    <w:rsid w:val="00093F0B"/>
    <w:rsid w:val="000956A0"/>
    <w:rsid w:val="000C5DC3"/>
    <w:rsid w:val="000C5FE9"/>
    <w:rsid w:val="000F5CC1"/>
    <w:rsid w:val="000F676B"/>
    <w:rsid w:val="00101525"/>
    <w:rsid w:val="001411C7"/>
    <w:rsid w:val="001570D5"/>
    <w:rsid w:val="0016308D"/>
    <w:rsid w:val="001667F6"/>
    <w:rsid w:val="00184879"/>
    <w:rsid w:val="00193149"/>
    <w:rsid w:val="001A32DF"/>
    <w:rsid w:val="001A6004"/>
    <w:rsid w:val="001B13DD"/>
    <w:rsid w:val="001B5B2C"/>
    <w:rsid w:val="001C2EEC"/>
    <w:rsid w:val="001F234F"/>
    <w:rsid w:val="00200144"/>
    <w:rsid w:val="00204FE4"/>
    <w:rsid w:val="00215BC5"/>
    <w:rsid w:val="00236C33"/>
    <w:rsid w:val="002567DD"/>
    <w:rsid w:val="00260D7D"/>
    <w:rsid w:val="002724D7"/>
    <w:rsid w:val="00275713"/>
    <w:rsid w:val="002816F4"/>
    <w:rsid w:val="0029060D"/>
    <w:rsid w:val="002A1095"/>
    <w:rsid w:val="002A51E8"/>
    <w:rsid w:val="002B1969"/>
    <w:rsid w:val="002C4F63"/>
    <w:rsid w:val="002D1042"/>
    <w:rsid w:val="002E1C34"/>
    <w:rsid w:val="002F1E43"/>
    <w:rsid w:val="00340715"/>
    <w:rsid w:val="003614E7"/>
    <w:rsid w:val="00364328"/>
    <w:rsid w:val="00375A1D"/>
    <w:rsid w:val="00385B71"/>
    <w:rsid w:val="00390573"/>
    <w:rsid w:val="00391EBF"/>
    <w:rsid w:val="00395A07"/>
    <w:rsid w:val="00397F2C"/>
    <w:rsid w:val="003A0F0E"/>
    <w:rsid w:val="003A1D9E"/>
    <w:rsid w:val="003A1E4A"/>
    <w:rsid w:val="003C642B"/>
    <w:rsid w:val="003D366E"/>
    <w:rsid w:val="00413F78"/>
    <w:rsid w:val="0042390B"/>
    <w:rsid w:val="00426BEA"/>
    <w:rsid w:val="00433E31"/>
    <w:rsid w:val="00445277"/>
    <w:rsid w:val="00470672"/>
    <w:rsid w:val="004A0C00"/>
    <w:rsid w:val="004A5357"/>
    <w:rsid w:val="004A7B53"/>
    <w:rsid w:val="004C6D5E"/>
    <w:rsid w:val="004F353B"/>
    <w:rsid w:val="00512C08"/>
    <w:rsid w:val="00514EBF"/>
    <w:rsid w:val="00516890"/>
    <w:rsid w:val="00523D48"/>
    <w:rsid w:val="00536058"/>
    <w:rsid w:val="0053608F"/>
    <w:rsid w:val="00536167"/>
    <w:rsid w:val="00542006"/>
    <w:rsid w:val="00566411"/>
    <w:rsid w:val="00582F55"/>
    <w:rsid w:val="005C16D3"/>
    <w:rsid w:val="005F2155"/>
    <w:rsid w:val="0060125B"/>
    <w:rsid w:val="006137BE"/>
    <w:rsid w:val="006343E6"/>
    <w:rsid w:val="00685850"/>
    <w:rsid w:val="006960AA"/>
    <w:rsid w:val="006A63B6"/>
    <w:rsid w:val="006B33DB"/>
    <w:rsid w:val="006B51F2"/>
    <w:rsid w:val="006B53DB"/>
    <w:rsid w:val="006D2BF9"/>
    <w:rsid w:val="006D500C"/>
    <w:rsid w:val="006D7680"/>
    <w:rsid w:val="006F0FE7"/>
    <w:rsid w:val="006F1BFA"/>
    <w:rsid w:val="00705099"/>
    <w:rsid w:val="00730816"/>
    <w:rsid w:val="00760C5E"/>
    <w:rsid w:val="00782C9E"/>
    <w:rsid w:val="007D2199"/>
    <w:rsid w:val="007E6F93"/>
    <w:rsid w:val="007F0711"/>
    <w:rsid w:val="007F7B06"/>
    <w:rsid w:val="008116AD"/>
    <w:rsid w:val="00850513"/>
    <w:rsid w:val="008624D5"/>
    <w:rsid w:val="00864C83"/>
    <w:rsid w:val="00874488"/>
    <w:rsid w:val="00886709"/>
    <w:rsid w:val="00890944"/>
    <w:rsid w:val="00891B88"/>
    <w:rsid w:val="008978B2"/>
    <w:rsid w:val="008E632F"/>
    <w:rsid w:val="008F0395"/>
    <w:rsid w:val="008F6581"/>
    <w:rsid w:val="009010BA"/>
    <w:rsid w:val="009120AA"/>
    <w:rsid w:val="00915C94"/>
    <w:rsid w:val="00916BAF"/>
    <w:rsid w:val="009273FA"/>
    <w:rsid w:val="00927FBD"/>
    <w:rsid w:val="0093497E"/>
    <w:rsid w:val="009506D5"/>
    <w:rsid w:val="00954643"/>
    <w:rsid w:val="009728D7"/>
    <w:rsid w:val="00973909"/>
    <w:rsid w:val="009F0CB8"/>
    <w:rsid w:val="009F1A43"/>
    <w:rsid w:val="009F7F86"/>
    <w:rsid w:val="00A30EF5"/>
    <w:rsid w:val="00A51336"/>
    <w:rsid w:val="00A740DB"/>
    <w:rsid w:val="00A9211F"/>
    <w:rsid w:val="00A96EFE"/>
    <w:rsid w:val="00AA11D7"/>
    <w:rsid w:val="00AB00E2"/>
    <w:rsid w:val="00AB46AD"/>
    <w:rsid w:val="00AB638D"/>
    <w:rsid w:val="00AC7B15"/>
    <w:rsid w:val="00AD5681"/>
    <w:rsid w:val="00AE55F7"/>
    <w:rsid w:val="00B17BCF"/>
    <w:rsid w:val="00B306D4"/>
    <w:rsid w:val="00B36E4C"/>
    <w:rsid w:val="00B41A32"/>
    <w:rsid w:val="00B41BDF"/>
    <w:rsid w:val="00B43D79"/>
    <w:rsid w:val="00B5520E"/>
    <w:rsid w:val="00B5774E"/>
    <w:rsid w:val="00B6545F"/>
    <w:rsid w:val="00B942E1"/>
    <w:rsid w:val="00BA5F9F"/>
    <w:rsid w:val="00BB2EC4"/>
    <w:rsid w:val="00BB5072"/>
    <w:rsid w:val="00BE3432"/>
    <w:rsid w:val="00BE51D9"/>
    <w:rsid w:val="00C05644"/>
    <w:rsid w:val="00C15D17"/>
    <w:rsid w:val="00C55522"/>
    <w:rsid w:val="00C61569"/>
    <w:rsid w:val="00C747CA"/>
    <w:rsid w:val="00C764E9"/>
    <w:rsid w:val="00C91A00"/>
    <w:rsid w:val="00CC625C"/>
    <w:rsid w:val="00CD1AEC"/>
    <w:rsid w:val="00CD50E7"/>
    <w:rsid w:val="00CD683F"/>
    <w:rsid w:val="00D46BED"/>
    <w:rsid w:val="00D53AD4"/>
    <w:rsid w:val="00D62FD7"/>
    <w:rsid w:val="00D83AA5"/>
    <w:rsid w:val="00D856F7"/>
    <w:rsid w:val="00D8729A"/>
    <w:rsid w:val="00DB03BB"/>
    <w:rsid w:val="00DB4C48"/>
    <w:rsid w:val="00DD17B5"/>
    <w:rsid w:val="00DD1A63"/>
    <w:rsid w:val="00DE6EE5"/>
    <w:rsid w:val="00DF32B2"/>
    <w:rsid w:val="00DF5FE7"/>
    <w:rsid w:val="00E01AAF"/>
    <w:rsid w:val="00E25F07"/>
    <w:rsid w:val="00E45000"/>
    <w:rsid w:val="00E575B9"/>
    <w:rsid w:val="00E61112"/>
    <w:rsid w:val="00EB48FF"/>
    <w:rsid w:val="00ED0418"/>
    <w:rsid w:val="00ED148C"/>
    <w:rsid w:val="00ED5F40"/>
    <w:rsid w:val="00EE2A7F"/>
    <w:rsid w:val="00F110ED"/>
    <w:rsid w:val="00F156A7"/>
    <w:rsid w:val="00F22429"/>
    <w:rsid w:val="00F34FD8"/>
    <w:rsid w:val="00F367DD"/>
    <w:rsid w:val="00F443E7"/>
    <w:rsid w:val="00F508C1"/>
    <w:rsid w:val="00F71E17"/>
    <w:rsid w:val="00F85295"/>
    <w:rsid w:val="00FA461F"/>
    <w:rsid w:val="00FA46A1"/>
    <w:rsid w:val="00FB4FBD"/>
    <w:rsid w:val="00FD03D0"/>
    <w:rsid w:val="00FD748E"/>
    <w:rsid w:val="00FF7901"/>
    <w:rsid w:val="00FF7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A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C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C00"/>
  </w:style>
  <w:style w:type="paragraph" w:styleId="Footer">
    <w:name w:val="footer"/>
    <w:basedOn w:val="Normal"/>
    <w:link w:val="FooterChar"/>
    <w:uiPriority w:val="99"/>
    <w:unhideWhenUsed/>
    <w:rsid w:val="004A0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C00"/>
  </w:style>
  <w:style w:type="paragraph" w:styleId="BalloonText">
    <w:name w:val="Balloon Text"/>
    <w:basedOn w:val="Normal"/>
    <w:link w:val="BalloonTextChar"/>
    <w:uiPriority w:val="99"/>
    <w:semiHidden/>
    <w:unhideWhenUsed/>
    <w:rsid w:val="004A0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00"/>
    <w:rPr>
      <w:rFonts w:ascii="Tahoma" w:hAnsi="Tahoma" w:cs="Tahoma"/>
      <w:sz w:val="16"/>
      <w:szCs w:val="16"/>
    </w:rPr>
  </w:style>
  <w:style w:type="paragraph" w:styleId="ListParagraph">
    <w:name w:val="List Paragraph"/>
    <w:basedOn w:val="Normal"/>
    <w:uiPriority w:val="34"/>
    <w:qFormat/>
    <w:rsid w:val="004A0C00"/>
    <w:pPr>
      <w:ind w:left="720"/>
      <w:contextualSpacing/>
    </w:pPr>
  </w:style>
  <w:style w:type="paragraph" w:styleId="BodyTextIndent2">
    <w:name w:val="Body Text Indent 2"/>
    <w:basedOn w:val="Normal"/>
    <w:link w:val="BodyTextIndent2Char"/>
    <w:uiPriority w:val="99"/>
    <w:rsid w:val="00184879"/>
    <w:pPr>
      <w:widowControl w:val="0"/>
      <w:tabs>
        <w:tab w:val="left" w:pos="720"/>
        <w:tab w:val="left" w:pos="4500"/>
        <w:tab w:val="left" w:pos="5040"/>
        <w:tab w:val="left" w:pos="5760"/>
        <w:tab w:val="left" w:pos="7200"/>
        <w:tab w:val="right" w:pos="9000"/>
      </w:tabs>
      <w:spacing w:after="0" w:line="240" w:lineRule="auto"/>
      <w:ind w:left="720"/>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uiPriority w:val="99"/>
    <w:rsid w:val="00184879"/>
    <w:rPr>
      <w:rFonts w:ascii="Times New Roman" w:eastAsia="Times New Roman" w:hAnsi="Times New Roman"/>
      <w:sz w:val="24"/>
    </w:rPr>
  </w:style>
  <w:style w:type="paragraph" w:styleId="BodyTextIndent">
    <w:name w:val="Body Text Indent"/>
    <w:basedOn w:val="Normal"/>
    <w:link w:val="BodyTextIndentChar"/>
    <w:rsid w:val="009010BA"/>
    <w:pPr>
      <w:spacing w:after="0" w:line="240" w:lineRule="auto"/>
      <w:ind w:left="72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9010BA"/>
    <w:rPr>
      <w:rFonts w:ascii="Arial" w:eastAsia="Times New Roman" w:hAnsi="Arial" w:cs="Arial"/>
      <w:sz w:val="24"/>
      <w:szCs w:val="24"/>
    </w:rPr>
  </w:style>
  <w:style w:type="paragraph" w:customStyle="1" w:styleId="DOUBLE-INDENTPARAGRAPH">
    <w:name w:val="DOUBLE-INDENT PARAGRAPH"/>
    <w:basedOn w:val="Normal"/>
    <w:rsid w:val="00566411"/>
    <w:pPr>
      <w:spacing w:after="360" w:line="360" w:lineRule="auto"/>
      <w:ind w:left="1080" w:right="720" w:hanging="1080"/>
      <w:jc w:val="both"/>
    </w:pPr>
    <w:rPr>
      <w:rFonts w:ascii="CG Omega" w:eastAsiaTheme="minorHAnsi" w:hAnsi="CG Omega"/>
      <w:spacing w:val="-4"/>
    </w:rPr>
  </w:style>
</w:styles>
</file>

<file path=word/webSettings.xml><?xml version="1.0" encoding="utf-8"?>
<w:webSettings xmlns:r="http://schemas.openxmlformats.org/officeDocument/2006/relationships" xmlns:w="http://schemas.openxmlformats.org/wordprocessingml/2006/main">
  <w:divs>
    <w:div w:id="1874531930">
      <w:bodyDiv w:val="1"/>
      <w:marLeft w:val="0"/>
      <w:marRight w:val="0"/>
      <w:marTop w:val="0"/>
      <w:marBottom w:val="0"/>
      <w:divBdr>
        <w:top w:val="none" w:sz="0" w:space="0" w:color="auto"/>
        <w:left w:val="none" w:sz="0" w:space="0" w:color="auto"/>
        <w:bottom w:val="none" w:sz="0" w:space="0" w:color="auto"/>
        <w:right w:val="none" w:sz="0" w:space="0" w:color="auto"/>
      </w:divBdr>
    </w:div>
    <w:div w:id="206282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B1C3-B82A-427F-9049-4622B844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User1</cp:lastModifiedBy>
  <cp:revision>7</cp:revision>
  <cp:lastPrinted>2012-03-14T21:00:00Z</cp:lastPrinted>
  <dcterms:created xsi:type="dcterms:W3CDTF">2012-03-26T17:08:00Z</dcterms:created>
  <dcterms:modified xsi:type="dcterms:W3CDTF">2012-03-26T17:20:00Z</dcterms:modified>
</cp:coreProperties>
</file>